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2C5" w:rsidRPr="007A321E" w:rsidRDefault="007322C5" w:rsidP="007322C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Аннотация к рабочей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программе  </w:t>
      </w:r>
      <w:r w:rsidRPr="007A3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Pr="007A3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ID  497345)</w:t>
      </w:r>
    </w:p>
    <w:p w:rsidR="007322C5" w:rsidRPr="007A321E" w:rsidRDefault="007322C5" w:rsidP="007322C5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A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учебного предмета «Биология»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7A32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уровень)</w:t>
      </w:r>
      <w:r w:rsidRPr="007A321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7A32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10 –  11 классов</w:t>
      </w:r>
    </w:p>
    <w:p w:rsidR="00B942B0" w:rsidRDefault="00B942B0" w:rsidP="00B942B0">
      <w:pPr>
        <w:pStyle w:val="a3"/>
        <w:spacing w:before="0" w:after="0" w:afterAutospacing="0" w:line="276" w:lineRule="auto"/>
        <w:ind w:firstLine="567"/>
        <w:jc w:val="both"/>
        <w:rPr>
          <w:color w:val="333333"/>
          <w:sz w:val="21"/>
          <w:szCs w:val="21"/>
        </w:rPr>
      </w:pPr>
      <w:bookmarkStart w:id="0" w:name="_GoBack"/>
      <w:bookmarkEnd w:id="0"/>
      <w:r>
        <w:rPr>
          <w:color w:val="333333"/>
        </w:rPr>
        <w:t>При разработке по биологии теоретической сущности для определений подходов к формированию содержания образовательного предмета «Биология» раскрыты: концептуальные положения ФГОС СОО о взаимообусловленности целей, содержания, результатов определения и соответствия требованиям к квалификации дипломов, положений об определенных значениях и программах проверки, характеризующих ключевые состояния системы среднего образования в Российской Федерации, а также положения о специфике биологии, ее значения в познании живой природы и реакции человеческого общества. Согласно названным положениям, основные функции программы по биологии и ее структуре.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Программа по биологии дает представление о назначениях, об общей стратегии развития, воспитании и развитии обучающихся в учебных заведениях «Биология», обязательно определяет предметное содержание, его помещение, занимает по разделам и темам, рекомендует последовательность изучения учебного материала с учётом </w:t>
      </w:r>
      <w:proofErr w:type="spellStart"/>
      <w:r>
        <w:rPr>
          <w:color w:val="333333"/>
        </w:rPr>
        <w:t>межпредметных</w:t>
      </w:r>
      <w:proofErr w:type="spellEnd"/>
      <w:r>
        <w:rPr>
          <w:color w:val="333333"/>
        </w:rPr>
        <w:t xml:space="preserve"> предметов и </w:t>
      </w:r>
      <w:proofErr w:type="spellStart"/>
      <w:r>
        <w:rPr>
          <w:color w:val="333333"/>
        </w:rPr>
        <w:t>внутрипредметных</w:t>
      </w:r>
      <w:proofErr w:type="spellEnd"/>
      <w:r>
        <w:rPr>
          <w:color w:val="333333"/>
        </w:rPr>
        <w:t xml:space="preserve"> связей логики развивающегося процесса, возрастных особенностей обучающихся. 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В программе по биологии также изучаются требования к выбору личностных, </w:t>
      </w:r>
      <w:proofErr w:type="spellStart"/>
      <w:r>
        <w:rPr>
          <w:color w:val="333333"/>
        </w:rPr>
        <w:t>метапредметных</w:t>
      </w:r>
      <w:proofErr w:type="spellEnd"/>
      <w:r>
        <w:rPr>
          <w:color w:val="333333"/>
        </w:rPr>
        <w:t xml:space="preserve"> и предметных результатов обучения в группах особых видов учебно-познавательной деятельности/учебных занятий обучающихся по освоению содержания биологического образования.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В программе по биологии (10–11 классы, базовый уровень) реализуется принцип преемственности в изучении биологии, благодаря чему в ней просматривается направленность на развитие знаний, рождается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 Поэтому большое внимание уделяется изучению общебиологических теорий, а также знаний о строении различных систем людей, ранга и сущности основных протекающих в них процессов в программе по биологии. -генетического консультирования, обоснования экологического </w:t>
      </w:r>
      <w:proofErr w:type="spellStart"/>
      <w:r>
        <w:rPr>
          <w:color w:val="333333"/>
        </w:rPr>
        <w:t>экологического</w:t>
      </w:r>
      <w:proofErr w:type="spellEnd"/>
      <w:r>
        <w:rPr>
          <w:color w:val="333333"/>
        </w:rPr>
        <w:t xml:space="preserve"> поведения в окружающей природной среде, анализ исследования хозяйственной деятельности человека на состояние природных и искусственных экосистем. Усиление внимания к прикладной направленности учебной дисциплины «Биология» продиктовано приоритетными условиями для решения одной из актуальных задач школьного биологического образования, которая предполагает формирование у обучаемых способностей предметно к изменению динамично развивающегося современного мира.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Биология на уровне среднего общего образования занимает важное место. Она требует изучения обучающихся представлений о научной картине мира, расширяет и обобщает знания о живой природе, ее отличительных признаках – уровневой организации и развития, создает условия для: познания естественно живой природы, формирования </w:t>
      </w:r>
      <w:r>
        <w:rPr>
          <w:color w:val="333333"/>
        </w:rPr>
        <w:lastRenderedPageBreak/>
        <w:t xml:space="preserve">функциональной грамотности, навыков здорового и безопасного образа жизни, экологического </w:t>
      </w:r>
      <w:proofErr w:type="gramStart"/>
      <w:r>
        <w:rPr>
          <w:color w:val="333333"/>
        </w:rPr>
        <w:t>мышления ,</w:t>
      </w:r>
      <w:proofErr w:type="gramEnd"/>
      <w:r>
        <w:rPr>
          <w:color w:val="333333"/>
        </w:rPr>
        <w:t xml:space="preserve"> ценностного отношения к живой природе и человеку.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Большое значение биология имеет также для решения воспитательных и развивающихся задач среднего образования, социализации обучающихся. Изучение биологии требует требований для формирования интеллектуальных, коммуникативных и информационных навыков, эстетической культуры, глубоких биологических знаний с представлениями из других учебных заведений, в частности, физики, химии и географии. Названные положения о предназначении школьного предмета «Биология» выявили суть определения подходов к отбору и структурированию его содержания, представленного в программе по биологии.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Отбор содержания учебного предмета «Биология» на базовом уровне осуществимости с позиции </w:t>
      </w:r>
      <w:proofErr w:type="spellStart"/>
      <w:r>
        <w:rPr>
          <w:color w:val="333333"/>
        </w:rPr>
        <w:t>культурообразующего</w:t>
      </w:r>
      <w:proofErr w:type="spellEnd"/>
      <w:r>
        <w:rPr>
          <w:color w:val="333333"/>
        </w:rPr>
        <w:t xml:space="preserve"> восприятия, в соответствии с предметами, которые приобретаются, должны освоить знания и ценности, значимые для формирования общей культуры, приемлемые адекватное поведение человека в естественной среде, востребованные в повседневной жизни и практической деятельности. Особое место в этой системе сосредоточения элементов содержания, которые составляют основу для формирования естественно-научной картины мира и ценностных ориентаций личности, способствуют </w:t>
      </w:r>
      <w:proofErr w:type="spellStart"/>
      <w:r>
        <w:rPr>
          <w:color w:val="333333"/>
        </w:rPr>
        <w:t>гуманизации</w:t>
      </w:r>
      <w:proofErr w:type="spellEnd"/>
      <w:r>
        <w:rPr>
          <w:color w:val="333333"/>
        </w:rPr>
        <w:t xml:space="preserve"> биологического образования.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Структурирование содержания учебного материала в программе по биологии осуществлялось с учётом приоритетного значения исследований об особенностях живой природы, о её уровневой структуре и эволюции. В соответствии с этим в рамках ограниченного предмета «Биология» выделены возможные содержательные линии: «Биология как науки. 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места их обитания».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Цель изучения предмета «Биология» на базовом уровне – овладение обучающимися знаниями о структурно-функциональной группе различных систем разного ранга и приобретением навыков использования для грамотных действий в отношении объектов живой природы и решений различных жизненных проблем.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Достижение цели изучения учебного предмета «Биология» на базовом уровне предполагает следующие задачи: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освоение обучающихся систем знаний о биологических теориях, учениях, законах, исследованиях, предположениях, правилах, служащих основах для формирования естественно-научной картины мира, о методах научного познания, строении, многообразии и особенностях множества систем разного уровня организации, выдающихся открытий и современных исследования в биологии;</w:t>
      </w:r>
    </w:p>
    <w:p w:rsidR="000E1886" w:rsidRDefault="00B942B0" w:rsidP="000E1886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формирование у обучающихся познавательных, интеллектуальных и творческих способностей в процессе анализа данных о пути развития в биологии, научных взглядов, идей и подходов к большинству разнообразных систем разного уровня организации;</w:t>
      </w:r>
    </w:p>
    <w:p w:rsidR="00B942B0" w:rsidRDefault="00B942B0" w:rsidP="000E1886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становление у обучающихся общей культуры, функциональной грамотности, развитие умений объяснять и анализировать явления окружающего живого мира природы на основании знаний и опыта, получаемых при исследовании биологии;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развитие современных передовых технологий и </w:t>
      </w:r>
      <w:proofErr w:type="spellStart"/>
      <w:r>
        <w:rPr>
          <w:color w:val="333333"/>
        </w:rPr>
        <w:t>агробиотехнологий</w:t>
      </w:r>
      <w:proofErr w:type="spellEnd"/>
      <w:r>
        <w:rPr>
          <w:color w:val="333333"/>
        </w:rPr>
        <w:t>;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убеждённости в возможности познания человеком живой природы, необходимость бережного отношения к ней, выявление этических норм при биологических исследованиях;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осознание ценностей биологических знаний для получения уровня экологической культуры, для формирования научного мировоззрения;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применение приобретенных знаний и привычек в повседневной жизни для выявления случаев возникновения среди окружающих людей, собственного здоровья, обоснования и распространения мер профилактики заболеваний.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rPr>
          <w:color w:val="333333"/>
        </w:rPr>
        <w:t>В рамках среднего общего образования «Биология», изучаемая на базовом уровне, является обоснованным учебным высказыванием, направленным в состав предметной области «Естественно-научные предметы».</w:t>
      </w:r>
    </w:p>
    <w:p w:rsid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</w:rPr>
      </w:pPr>
      <w:r>
        <w:rPr>
          <w:color w:val="333333"/>
        </w:rPr>
        <w:t>Для изучения биологии на базовом уровне среднего образования отводится 68 часов: в 10 классе – 34 часа (1 час в неделю), в 11 классе – 34 часа (1 час в неделю).</w:t>
      </w:r>
    </w:p>
    <w:p w:rsidR="00B942B0" w:rsidRPr="00B942B0" w:rsidRDefault="00B942B0" w:rsidP="00B942B0">
      <w:pPr>
        <w:pStyle w:val="a3"/>
        <w:spacing w:before="0" w:after="0" w:afterAutospacing="0" w:line="276" w:lineRule="auto"/>
        <w:ind w:firstLine="709"/>
        <w:jc w:val="both"/>
        <w:rPr>
          <w:color w:val="333333"/>
          <w:sz w:val="21"/>
          <w:szCs w:val="21"/>
        </w:rPr>
      </w:pPr>
      <w:r>
        <w:t xml:space="preserve">Обучение осуществляется по УМК "Линия жизни". В. В. Пасечник, Г. Г. Швецов, Т. М. Ефимова. — </w:t>
      </w:r>
      <w:proofErr w:type="gramStart"/>
      <w:r>
        <w:t>М. :</w:t>
      </w:r>
      <w:proofErr w:type="gramEnd"/>
      <w:r>
        <w:t xml:space="preserve"> Просвещение (10-11классы).</w:t>
      </w:r>
    </w:p>
    <w:sectPr w:rsidR="00B942B0" w:rsidRPr="00B94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DF2"/>
    <w:rsid w:val="000D443B"/>
    <w:rsid w:val="000E1886"/>
    <w:rsid w:val="00191A61"/>
    <w:rsid w:val="007322C5"/>
    <w:rsid w:val="00B942B0"/>
    <w:rsid w:val="00DD3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29650"/>
  <w15:chartTrackingRefBased/>
  <w15:docId w15:val="{71C327C2-CF7B-4C48-AA42-6B6B0082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4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942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1065</Words>
  <Characters>6073</Characters>
  <Application>Microsoft Office Word</Application>
  <DocSecurity>0</DocSecurity>
  <Lines>50</Lines>
  <Paragraphs>14</Paragraphs>
  <ScaleCrop>false</ScaleCrop>
  <Company/>
  <LinksUpToDate>false</LinksUpToDate>
  <CharactersWithSpaces>7124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dcterms:created xsi:type="dcterms:W3CDTF">2023-08-19T07:47:00Z</dcterms:created>
  <dcterms:modified xsi:type="dcterms:W3CDTF">2023-10-19T09:32:00Z</dcterms:modified>
</cp:coreProperties>
</file>